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b/>
          <w:sz w:val="36"/>
          <w:szCs w:val="36"/>
          <w:lang w:val="en-US" w:eastAsia="zh-CN"/>
        </w:rPr>
      </w:pPr>
      <w:r>
        <w:rPr>
          <w:rFonts w:hint="eastAsia" w:ascii="黑体" w:hAnsi="黑体" w:eastAsia="黑体"/>
          <w:b/>
          <w:sz w:val="36"/>
          <w:szCs w:val="36"/>
        </w:rPr>
        <w:t>附件</w:t>
      </w:r>
      <w:r>
        <w:rPr>
          <w:rFonts w:hint="eastAsia" w:ascii="黑体" w:hAnsi="黑体" w:eastAsia="黑体"/>
          <w:b/>
          <w:sz w:val="36"/>
          <w:szCs w:val="36"/>
          <w:lang w:val="en-US" w:eastAsia="zh-CN"/>
        </w:rPr>
        <w:t>1</w:t>
      </w:r>
      <w:bookmarkStart w:id="0" w:name="_GoBack"/>
      <w:bookmarkEnd w:id="0"/>
    </w:p>
    <w:p>
      <w:pPr>
        <w:spacing w:beforeLines="50"/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十堰市妇幼保健院设备(或劳务)招标采购技术参数表</w:t>
      </w:r>
    </w:p>
    <w:tbl>
      <w:tblPr>
        <w:tblStyle w:val="4"/>
        <w:tblW w:w="10443" w:type="dxa"/>
        <w:tblInd w:w="-9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9"/>
        <w:gridCol w:w="4995"/>
        <w:gridCol w:w="3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29" w:type="dxa"/>
            <w:vAlign w:val="center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  <w:t>申购设备名称</w:t>
            </w:r>
          </w:p>
        </w:tc>
        <w:tc>
          <w:tcPr>
            <w:tcW w:w="4995" w:type="dxa"/>
            <w:vAlign w:val="center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隔音屏蔽室</w:t>
            </w:r>
          </w:p>
        </w:tc>
        <w:tc>
          <w:tcPr>
            <w:tcW w:w="3519" w:type="dxa"/>
            <w:vAlign w:val="center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☑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国产；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进口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；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不限；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2" w:hRule="exact"/>
        </w:trPr>
        <w:tc>
          <w:tcPr>
            <w:tcW w:w="1929" w:type="dxa"/>
            <w:vAlign w:val="center"/>
          </w:tcPr>
          <w:p>
            <w:pPr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  <w:t>设备功能用途描述</w:t>
            </w:r>
          </w:p>
        </w:tc>
        <w:tc>
          <w:tcPr>
            <w:tcW w:w="8514" w:type="dxa"/>
            <w:gridSpan w:val="2"/>
            <w:vAlign w:val="center"/>
          </w:tcPr>
          <w:p>
            <w:pPr>
              <w:spacing w:line="380" w:lineRule="exact"/>
              <w:ind w:firstLine="480" w:firstLineChars="200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>设备包括听觉诱发电位屏蔽室一间和声场隔音室一间，具体依据现场设计图纸。使用绿色环保隔音屏蔽材料，功能具备：隔离降低外界噪音、电磁场、声波、电信号等对听力检测的干扰，提高听力检测的真实可靠程度和效率，达到国家卫生部门对听力检测环境的要求，让我院的听力检测更加专业和精准，适用于听力筛查、中耳分析、耳声发射、听觉诱发电位检测等专业听力检测项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1929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  <w:t>具体技术参数</w:t>
            </w:r>
          </w:p>
        </w:tc>
        <w:tc>
          <w:tcPr>
            <w:tcW w:w="8514" w:type="dxa"/>
            <w:gridSpan w:val="2"/>
          </w:tcPr>
          <w:p>
            <w:pPr>
              <w:spacing w:line="276" w:lineRule="auto"/>
            </w:pPr>
            <w:r>
              <w:rPr>
                <w:rFonts w:hint="eastAsia"/>
              </w:rPr>
              <w:t>(参数条款中不能出现具体的品牌、型号、外观尺寸、重量等，核心参数用“*”标出，核心参数限3-5条）</w:t>
            </w:r>
          </w:p>
          <w:p>
            <w:pPr>
              <w:spacing w:line="380" w:lineRule="exact"/>
              <w:rPr>
                <w:rFonts w:ascii="仿宋_GB2312" w:hAnsi="仿宋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>1、检测室包括：听觉诱发电位屏蔽室1间，尺寸：2.5ｍ长×2.0ｍ宽×2.6ｍ高，现场设计图纸；声场隔音室一间，尺寸：2.5ｍ长×2.5ｍ宽×2.6ｍ高，以现场设计图纸为准。</w:t>
            </w:r>
          </w:p>
          <w:p>
            <w:pPr>
              <w:spacing w:line="380" w:lineRule="exact"/>
              <w:rPr>
                <w:rFonts w:ascii="仿宋_GB2312" w:hAnsi="仿宋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>*2、功能：隔离降低外界噪音、电磁场、声波、电信号等对听力检测的干扰，提高听力检测的真实可靠程度和效率，达到国家卫生部门对听力检测环境的要求，适用于听力筛查、中耳分析、耳声发射、听觉诱发电位检测等专业听力检测项目。</w:t>
            </w:r>
          </w:p>
          <w:p>
            <w:pPr>
              <w:spacing w:line="380" w:lineRule="exact"/>
              <w:rPr>
                <w:rFonts w:ascii="仿宋_GB2312" w:hAnsi="仿宋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>3、采用使用绿色环保隔音屏蔽材料，达到无毒、无味、无辐射，要求吸音主体隔音玻璃棉的甲醛释放量＜0</w:t>
            </w:r>
            <w:r>
              <w:rPr>
                <w:rFonts w:ascii="仿宋_GB2312" w:hAnsi="仿宋" w:eastAsia="仿宋_GB2312"/>
                <w:bCs/>
                <w:sz w:val="24"/>
              </w:rPr>
              <w:t>.08</w:t>
            </w:r>
            <w:r>
              <w:rPr>
                <w:rFonts w:hint="eastAsia" w:ascii="仿宋_GB2312" w:hAnsi="仿宋" w:eastAsia="仿宋_GB2312"/>
                <w:bCs/>
                <w:sz w:val="24"/>
              </w:rPr>
              <w:t>mg</w:t>
            </w:r>
            <w:r>
              <w:rPr>
                <w:rFonts w:ascii="仿宋_GB2312" w:hAnsi="仿宋" w:eastAsia="仿宋_GB2312"/>
                <w:bCs/>
                <w:sz w:val="24"/>
              </w:rPr>
              <w:t>/</w:t>
            </w:r>
            <w:r>
              <w:rPr>
                <w:rFonts w:hint="eastAsia" w:ascii="仿宋_GB2312" w:hAnsi="仿宋" w:eastAsia="仿宋_GB2312"/>
                <w:bCs/>
                <w:sz w:val="24"/>
              </w:rPr>
              <w:t>m</w:t>
            </w:r>
            <w:r>
              <w:rPr>
                <w:rFonts w:ascii="仿宋_GB2312" w:hAnsi="仿宋" w:eastAsia="仿宋_GB2312"/>
                <w:bCs/>
                <w:sz w:val="24"/>
                <w:vertAlign w:val="superscript"/>
              </w:rPr>
              <w:t>3</w:t>
            </w:r>
            <w:r>
              <w:rPr>
                <w:rFonts w:ascii="仿宋_GB2312" w:hAnsi="仿宋" w:eastAsia="仿宋_GB2312"/>
                <w:bCs/>
                <w:sz w:val="24"/>
              </w:rPr>
              <w:t>,</w:t>
            </w:r>
            <w:r>
              <w:rPr>
                <w:rFonts w:hint="eastAsia" w:ascii="仿宋_GB2312" w:hAnsi="仿宋" w:eastAsia="仿宋_GB2312"/>
                <w:bCs/>
                <w:sz w:val="24"/>
              </w:rPr>
              <w:t xml:space="preserve">并出示国家权威部门提供的隔音玻璃棉甲醛检测报告原件。在厂内试安装调试计量，运输到现场进行拼装，撤场后即可使用，材料须 防腐、防锈、防火、防潮、防虫害、便于消毒，因地制宜方便拆装，尺寸依据图纸进行生产施工。 </w:t>
            </w:r>
          </w:p>
          <w:p>
            <w:pPr>
              <w:spacing w:line="380" w:lineRule="exact"/>
              <w:rPr>
                <w:rFonts w:ascii="仿宋_GB2312" w:hAnsi="仿宋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>*4、依据：隔音室内本底噪声符合 GB/T16403-1996 标准及 GB/T16296-1996 声场测听要求,本底噪音＜28db(A)。</w:t>
            </w:r>
          </w:p>
          <w:p>
            <w:pPr>
              <w:spacing w:line="380" w:lineRule="exact"/>
              <w:rPr>
                <w:rFonts w:ascii="仿宋_GB2312" w:hAnsi="仿宋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>*5、听觉诱发电位屏蔽室：</w:t>
            </w:r>
          </w:p>
          <w:p>
            <w:pPr>
              <w:spacing w:line="380" w:lineRule="exact"/>
              <w:ind w:firstLine="240" w:firstLineChars="100"/>
              <w:rPr>
                <w:rFonts w:ascii="仿宋_GB2312" w:hAnsi="仿宋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>5</w:t>
            </w:r>
            <w:r>
              <w:rPr>
                <w:rFonts w:ascii="仿宋_GB2312" w:hAnsi="仿宋" w:eastAsia="仿宋_GB2312"/>
                <w:bCs/>
                <w:sz w:val="24"/>
              </w:rPr>
              <w:t>.1</w:t>
            </w:r>
            <w:r>
              <w:rPr>
                <w:rFonts w:hint="eastAsia" w:ascii="仿宋_GB2312" w:hAnsi="仿宋" w:eastAsia="仿宋_GB2312"/>
                <w:bCs/>
                <w:sz w:val="24"/>
              </w:rPr>
              <w:t>墙体：独立双层悬浮阻尼隔音墙体厚度 250mm，表面采用双层镀锌钢板，（8</w:t>
            </w:r>
            <w:r>
              <w:rPr>
                <w:rFonts w:ascii="仿宋_GB2312" w:hAnsi="仿宋" w:eastAsia="仿宋_GB2312"/>
                <w:bCs/>
                <w:sz w:val="24"/>
              </w:rPr>
              <w:t>0</w:t>
            </w:r>
            <w:r>
              <w:rPr>
                <w:rFonts w:hint="eastAsia" w:ascii="仿宋_GB2312" w:hAnsi="仿宋" w:eastAsia="仿宋_GB2312"/>
                <w:bCs/>
                <w:sz w:val="24"/>
              </w:rPr>
              <w:t>目铜网屏蔽层）或全冷轧钢板，钢板厚度≥1</w:t>
            </w:r>
            <w:r>
              <w:rPr>
                <w:rFonts w:ascii="仿宋_GB2312" w:hAnsi="仿宋" w:eastAsia="仿宋_GB2312"/>
                <w:bCs/>
                <w:sz w:val="24"/>
              </w:rPr>
              <w:t>.5</w:t>
            </w:r>
            <w:r>
              <w:rPr>
                <w:rFonts w:hint="eastAsia" w:ascii="仿宋_GB2312" w:hAnsi="仿宋" w:eastAsia="仿宋_GB2312"/>
                <w:bCs/>
                <w:sz w:val="24"/>
              </w:rPr>
              <w:t>mm，强共振吸声层（隔音层+空气层+吸音层）。隔声顶、底≥1</w:t>
            </w:r>
            <w:r>
              <w:rPr>
                <w:rFonts w:ascii="仿宋_GB2312" w:hAnsi="仿宋" w:eastAsia="仿宋_GB2312"/>
                <w:bCs/>
                <w:sz w:val="24"/>
              </w:rPr>
              <w:t>50</w:t>
            </w:r>
            <w:r>
              <w:rPr>
                <w:rFonts w:hint="eastAsia" w:ascii="仿宋_GB2312" w:hAnsi="仿宋" w:eastAsia="仿宋_GB2312"/>
                <w:bCs/>
                <w:sz w:val="24"/>
              </w:rPr>
              <w:t>mm。</w:t>
            </w:r>
          </w:p>
          <w:p>
            <w:pPr>
              <w:spacing w:line="380" w:lineRule="exact"/>
              <w:ind w:firstLine="240" w:firstLineChars="100"/>
              <w:rPr>
                <w:rFonts w:ascii="仿宋_GB2312" w:hAnsi="仿宋" w:eastAsia="仿宋_GB2312"/>
                <w:bCs/>
                <w:sz w:val="24"/>
              </w:rPr>
            </w:pPr>
            <w:r>
              <w:rPr>
                <w:rFonts w:ascii="仿宋_GB2312" w:hAnsi="仿宋" w:eastAsia="仿宋_GB2312"/>
                <w:bCs/>
                <w:sz w:val="24"/>
              </w:rPr>
              <w:t xml:space="preserve">5.2 </w:t>
            </w:r>
            <w:r>
              <w:rPr>
                <w:rFonts w:hint="eastAsia" w:ascii="仿宋_GB2312" w:hAnsi="仿宋" w:eastAsia="仿宋_GB2312"/>
                <w:bCs/>
                <w:sz w:val="24"/>
              </w:rPr>
              <w:t>减震：双“悬浮” 式阻尼减振器，固有频率低于 15Hz，或采用高性能复合阻尼减震隔声板。</w:t>
            </w:r>
          </w:p>
          <w:p>
            <w:pPr>
              <w:spacing w:line="380" w:lineRule="exact"/>
              <w:ind w:firstLine="240" w:firstLineChars="100"/>
              <w:rPr>
                <w:rFonts w:ascii="仿宋_GB2312" w:hAnsi="仿宋" w:eastAsia="仿宋_GB2312"/>
                <w:bCs/>
                <w:sz w:val="24"/>
              </w:rPr>
            </w:pPr>
            <w:r>
              <w:rPr>
                <w:rFonts w:ascii="仿宋_GB2312" w:hAnsi="仿宋" w:eastAsia="仿宋_GB2312"/>
                <w:bCs/>
                <w:sz w:val="24"/>
              </w:rPr>
              <w:t xml:space="preserve">5.3 </w:t>
            </w:r>
            <w:r>
              <w:rPr>
                <w:rFonts w:hint="eastAsia" w:ascii="仿宋_GB2312" w:hAnsi="仿宋" w:eastAsia="仿宋_GB2312"/>
                <w:bCs/>
                <w:sz w:val="24"/>
              </w:rPr>
              <w:t>独立双层中空隔音屏蔽窗，尺寸≥900mm(长)*700（高）</w:t>
            </w:r>
          </w:p>
          <w:p>
            <w:pPr>
              <w:spacing w:line="380" w:lineRule="exact"/>
              <w:ind w:firstLine="240" w:firstLineChars="100"/>
              <w:rPr>
                <w:rFonts w:ascii="仿宋_GB2312" w:hAnsi="仿宋" w:eastAsia="仿宋_GB2312"/>
                <w:bCs/>
                <w:sz w:val="24"/>
              </w:rPr>
            </w:pPr>
            <w:r>
              <w:rPr>
                <w:rFonts w:ascii="仿宋_GB2312" w:hAnsi="仿宋" w:eastAsia="仿宋_GB2312"/>
                <w:bCs/>
                <w:sz w:val="24"/>
              </w:rPr>
              <w:t xml:space="preserve">5.4 </w:t>
            </w:r>
            <w:r>
              <w:rPr>
                <w:rFonts w:hint="eastAsia" w:ascii="仿宋_GB2312" w:hAnsi="仿宋" w:eastAsia="仿宋_GB2312"/>
                <w:bCs/>
                <w:sz w:val="24"/>
              </w:rPr>
              <w:t>双磁控声闸隔声门，独立双门尺寸≥1860mm(长)*700（高），双层镀锌钢板（8</w:t>
            </w:r>
            <w:r>
              <w:rPr>
                <w:rFonts w:ascii="仿宋_GB2312" w:hAnsi="仿宋" w:eastAsia="仿宋_GB2312"/>
                <w:bCs/>
                <w:sz w:val="24"/>
              </w:rPr>
              <w:t>0</w:t>
            </w:r>
            <w:r>
              <w:rPr>
                <w:rFonts w:hint="eastAsia" w:ascii="仿宋_GB2312" w:hAnsi="仿宋" w:eastAsia="仿宋_GB2312"/>
                <w:bCs/>
                <w:sz w:val="24"/>
              </w:rPr>
              <w:t>目铜网屏蔽层）或全冷轧钢板屏蔽，钢板厚度≥1</w:t>
            </w:r>
            <w:r>
              <w:rPr>
                <w:rFonts w:ascii="仿宋_GB2312" w:hAnsi="仿宋" w:eastAsia="仿宋_GB2312"/>
                <w:bCs/>
                <w:sz w:val="24"/>
              </w:rPr>
              <w:t>.5</w:t>
            </w:r>
            <w:r>
              <w:rPr>
                <w:rFonts w:hint="eastAsia" w:ascii="仿宋_GB2312" w:hAnsi="仿宋" w:eastAsia="仿宋_GB2312"/>
                <w:bCs/>
                <w:sz w:val="24"/>
              </w:rPr>
              <w:t>mm。</w:t>
            </w:r>
          </w:p>
          <w:p>
            <w:pPr>
              <w:spacing w:line="380" w:lineRule="exact"/>
              <w:ind w:firstLine="240" w:firstLineChars="100"/>
              <w:rPr>
                <w:rFonts w:ascii="仿宋_GB2312" w:hAnsi="仿宋" w:eastAsia="仿宋_GB2312"/>
                <w:bCs/>
                <w:sz w:val="24"/>
              </w:rPr>
            </w:pPr>
            <w:r>
              <w:rPr>
                <w:rFonts w:ascii="仿宋_GB2312" w:hAnsi="仿宋" w:eastAsia="仿宋_GB2312"/>
                <w:bCs/>
                <w:sz w:val="24"/>
              </w:rPr>
              <w:t xml:space="preserve">5.5 </w:t>
            </w:r>
            <w:r>
              <w:rPr>
                <w:rFonts w:hint="eastAsia" w:ascii="仿宋_GB2312" w:hAnsi="仿宋" w:eastAsia="仿宋_GB2312"/>
                <w:bCs/>
                <w:sz w:val="24"/>
              </w:rPr>
              <w:t>地面：8</w:t>
            </w:r>
            <w:r>
              <w:rPr>
                <w:rFonts w:ascii="仿宋_GB2312" w:hAnsi="仿宋" w:eastAsia="仿宋_GB2312"/>
                <w:bCs/>
                <w:sz w:val="24"/>
              </w:rPr>
              <w:t>0</w:t>
            </w:r>
            <w:r>
              <w:rPr>
                <w:rFonts w:hint="eastAsia" w:ascii="仿宋_GB2312" w:hAnsi="仿宋" w:eastAsia="仿宋_GB2312"/>
                <w:bCs/>
                <w:sz w:val="24"/>
              </w:rPr>
              <w:t>目铜网屏蔽层或全钢屏蔽层+环保吸音地毯+医院常用塑胶地板。</w:t>
            </w:r>
          </w:p>
          <w:p>
            <w:pPr>
              <w:spacing w:line="380" w:lineRule="exact"/>
              <w:ind w:firstLine="240" w:firstLineChars="100"/>
              <w:rPr>
                <w:rFonts w:ascii="仿宋_GB2312" w:hAnsi="仿宋" w:eastAsia="仿宋_GB2312"/>
                <w:bCs/>
                <w:sz w:val="24"/>
              </w:rPr>
            </w:pPr>
            <w:r>
              <w:rPr>
                <w:rFonts w:ascii="仿宋_GB2312" w:hAnsi="仿宋" w:eastAsia="仿宋_GB2312"/>
                <w:bCs/>
                <w:sz w:val="24"/>
              </w:rPr>
              <w:t xml:space="preserve">5.6 </w:t>
            </w:r>
            <w:r>
              <w:rPr>
                <w:rFonts w:hint="eastAsia" w:ascii="仿宋_GB2312" w:hAnsi="仿宋" w:eastAsia="仿宋_GB2312"/>
                <w:bCs/>
                <w:sz w:val="24"/>
              </w:rPr>
              <w:t>外表面：双层镀锌钢板（8</w:t>
            </w:r>
            <w:r>
              <w:rPr>
                <w:rFonts w:ascii="仿宋_GB2312" w:hAnsi="仿宋" w:eastAsia="仿宋_GB2312"/>
                <w:bCs/>
                <w:sz w:val="24"/>
              </w:rPr>
              <w:t>0</w:t>
            </w:r>
            <w:r>
              <w:rPr>
                <w:rFonts w:hint="eastAsia" w:ascii="仿宋_GB2312" w:hAnsi="仿宋" w:eastAsia="仿宋_GB2312"/>
                <w:bCs/>
                <w:sz w:val="24"/>
              </w:rPr>
              <w:t>目铜网屏蔽层）或全冷轧钢板，钢板厚度≥1</w:t>
            </w:r>
            <w:r>
              <w:rPr>
                <w:rFonts w:ascii="仿宋_GB2312" w:hAnsi="仿宋" w:eastAsia="仿宋_GB2312"/>
                <w:bCs/>
                <w:sz w:val="24"/>
              </w:rPr>
              <w:t>.5</w:t>
            </w:r>
            <w:r>
              <w:rPr>
                <w:rFonts w:hint="eastAsia" w:ascii="仿宋_GB2312" w:hAnsi="仿宋" w:eastAsia="仿宋_GB2312"/>
                <w:bCs/>
                <w:sz w:val="24"/>
              </w:rPr>
              <w:t>mm工厂专业静电喷涂，不允许现场喷涂，防潮，防锈。</w:t>
            </w:r>
          </w:p>
          <w:p>
            <w:pPr>
              <w:spacing w:line="380" w:lineRule="exact"/>
              <w:ind w:firstLine="240" w:firstLineChars="100"/>
              <w:rPr>
                <w:rFonts w:ascii="仿宋_GB2312" w:hAnsi="仿宋" w:eastAsia="仿宋_GB2312"/>
                <w:bCs/>
                <w:sz w:val="24"/>
              </w:rPr>
            </w:pPr>
            <w:r>
              <w:rPr>
                <w:rFonts w:ascii="仿宋_GB2312" w:hAnsi="仿宋" w:eastAsia="仿宋_GB2312"/>
                <w:bCs/>
                <w:sz w:val="24"/>
              </w:rPr>
              <w:t xml:space="preserve">5.7 </w:t>
            </w:r>
            <w:r>
              <w:rPr>
                <w:rFonts w:hint="eastAsia" w:ascii="仿宋_GB2312" w:hAnsi="仿宋" w:eastAsia="仿宋_GB2312"/>
                <w:bCs/>
                <w:sz w:val="24"/>
              </w:rPr>
              <w:t>内表面：表面装饰用多孔铝塑板或金属微穿孔吸音板、穿孔铝板、聚酯纤维吸音板。</w:t>
            </w:r>
          </w:p>
          <w:p>
            <w:pPr>
              <w:spacing w:line="380" w:lineRule="exact"/>
              <w:ind w:firstLine="240" w:firstLineChars="100"/>
              <w:rPr>
                <w:rFonts w:ascii="仿宋_GB2312" w:hAnsi="仿宋" w:eastAsia="仿宋_GB2312"/>
                <w:bCs/>
                <w:sz w:val="24"/>
              </w:rPr>
            </w:pPr>
            <w:r>
              <w:rPr>
                <w:rFonts w:ascii="仿宋_GB2312" w:hAnsi="仿宋" w:eastAsia="仿宋_GB2312"/>
                <w:bCs/>
                <w:sz w:val="24"/>
              </w:rPr>
              <w:t xml:space="preserve">5.8 </w:t>
            </w:r>
            <w:r>
              <w:rPr>
                <w:rFonts w:hint="eastAsia" w:ascii="仿宋_GB2312" w:hAnsi="仿宋" w:eastAsia="仿宋_GB2312"/>
                <w:bCs/>
                <w:sz w:val="24"/>
              </w:rPr>
              <w:t>接地系统：单点接地</w:t>
            </w:r>
          </w:p>
          <w:p>
            <w:pPr>
              <w:spacing w:line="380" w:lineRule="exact"/>
              <w:rPr>
                <w:rFonts w:ascii="仿宋_GB2312" w:hAnsi="仿宋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>*</w:t>
            </w:r>
            <w:r>
              <w:rPr>
                <w:rFonts w:ascii="仿宋_GB2312" w:hAnsi="仿宋" w:eastAsia="仿宋_GB2312"/>
                <w:bCs/>
                <w:sz w:val="24"/>
              </w:rPr>
              <w:t>6</w:t>
            </w:r>
            <w:r>
              <w:rPr>
                <w:rFonts w:hint="eastAsia" w:ascii="仿宋_GB2312" w:hAnsi="仿宋" w:eastAsia="仿宋_GB2312"/>
                <w:bCs/>
                <w:sz w:val="24"/>
              </w:rPr>
              <w:t>、声场隔音室：</w:t>
            </w:r>
          </w:p>
          <w:p>
            <w:pPr>
              <w:spacing w:line="380" w:lineRule="exact"/>
              <w:ind w:firstLine="240" w:firstLineChars="100"/>
              <w:rPr>
                <w:rFonts w:ascii="仿宋_GB2312" w:hAnsi="仿宋" w:eastAsia="仿宋_GB2312"/>
                <w:bCs/>
                <w:sz w:val="24"/>
              </w:rPr>
            </w:pPr>
            <w:r>
              <w:rPr>
                <w:rFonts w:ascii="仿宋_GB2312" w:hAnsi="仿宋" w:eastAsia="仿宋_GB2312"/>
                <w:bCs/>
                <w:sz w:val="24"/>
              </w:rPr>
              <w:t>6.1</w:t>
            </w:r>
            <w:r>
              <w:rPr>
                <w:rFonts w:hint="eastAsia" w:ascii="仿宋_GB2312" w:hAnsi="仿宋" w:eastAsia="仿宋_GB2312"/>
                <w:bCs/>
                <w:sz w:val="24"/>
              </w:rPr>
              <w:t xml:space="preserve"> 墙体：独立双层悬浮阻尼隔音墙体厚度 250mm，表面采用高密度金特板或全冷轧钢板，钢板厚度≥1</w:t>
            </w:r>
            <w:r>
              <w:rPr>
                <w:rFonts w:ascii="仿宋_GB2312" w:hAnsi="仿宋" w:eastAsia="仿宋_GB2312"/>
                <w:bCs/>
                <w:sz w:val="24"/>
              </w:rPr>
              <w:t>.5</w:t>
            </w:r>
            <w:r>
              <w:rPr>
                <w:rFonts w:hint="eastAsia" w:ascii="仿宋_GB2312" w:hAnsi="仿宋" w:eastAsia="仿宋_GB2312"/>
                <w:bCs/>
                <w:sz w:val="24"/>
              </w:rPr>
              <w:t>mm，强共振吸声层（隔音层+空气层+吸音层）。隔声顶、底≥1</w:t>
            </w:r>
            <w:r>
              <w:rPr>
                <w:rFonts w:ascii="仿宋_GB2312" w:hAnsi="仿宋" w:eastAsia="仿宋_GB2312"/>
                <w:bCs/>
                <w:sz w:val="24"/>
              </w:rPr>
              <w:t>50</w:t>
            </w:r>
            <w:r>
              <w:rPr>
                <w:rFonts w:hint="eastAsia" w:ascii="仿宋_GB2312" w:hAnsi="仿宋" w:eastAsia="仿宋_GB2312"/>
                <w:bCs/>
                <w:sz w:val="24"/>
              </w:rPr>
              <w:t>mm。</w:t>
            </w:r>
          </w:p>
          <w:p>
            <w:pPr>
              <w:spacing w:line="380" w:lineRule="exact"/>
              <w:ind w:firstLine="240" w:firstLineChars="100"/>
              <w:rPr>
                <w:rFonts w:ascii="仿宋_GB2312" w:hAnsi="仿宋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>6</w:t>
            </w:r>
            <w:r>
              <w:rPr>
                <w:rFonts w:ascii="仿宋_GB2312" w:hAnsi="仿宋" w:eastAsia="仿宋_GB2312"/>
                <w:bCs/>
                <w:sz w:val="24"/>
              </w:rPr>
              <w:t xml:space="preserve">.2 </w:t>
            </w:r>
            <w:r>
              <w:rPr>
                <w:rFonts w:hint="eastAsia" w:ascii="仿宋_GB2312" w:hAnsi="仿宋" w:eastAsia="仿宋_GB2312"/>
                <w:bCs/>
                <w:sz w:val="24"/>
              </w:rPr>
              <w:t>信号转接系统：数字式十通道或十二通道信号转接，无衰减，不得使用直插式转接，防止漏声，转接系统上标明气导骨导。</w:t>
            </w:r>
          </w:p>
          <w:p>
            <w:pPr>
              <w:spacing w:line="380" w:lineRule="exact"/>
              <w:ind w:firstLine="240" w:firstLineChars="100"/>
              <w:rPr>
                <w:rFonts w:ascii="仿宋_GB2312" w:hAnsi="仿宋" w:eastAsia="仿宋_GB2312"/>
                <w:bCs/>
                <w:sz w:val="24"/>
              </w:rPr>
            </w:pPr>
            <w:r>
              <w:rPr>
                <w:rFonts w:ascii="仿宋_GB2312" w:hAnsi="仿宋" w:eastAsia="仿宋_GB2312"/>
                <w:bCs/>
                <w:sz w:val="24"/>
              </w:rPr>
              <w:t>6.3</w:t>
            </w:r>
            <w:r>
              <w:rPr>
                <w:rFonts w:hint="eastAsia" w:ascii="仿宋_GB2312" w:hAnsi="仿宋" w:eastAsia="仿宋_GB2312"/>
                <w:bCs/>
                <w:sz w:val="24"/>
              </w:rPr>
              <w:t>减震：双“悬浮” 式阻尼减振器，固有频率低于 15Hz，或采用高性能复合阻尼减震隔声板。</w:t>
            </w:r>
          </w:p>
          <w:p>
            <w:pPr>
              <w:spacing w:line="380" w:lineRule="exact"/>
              <w:ind w:firstLine="240" w:firstLineChars="100"/>
              <w:rPr>
                <w:rFonts w:ascii="仿宋_GB2312" w:hAnsi="仿宋" w:eastAsia="仿宋_GB2312"/>
                <w:bCs/>
                <w:sz w:val="24"/>
              </w:rPr>
            </w:pPr>
            <w:r>
              <w:rPr>
                <w:rFonts w:ascii="仿宋_GB2312" w:hAnsi="仿宋" w:eastAsia="仿宋_GB2312"/>
                <w:bCs/>
                <w:sz w:val="24"/>
              </w:rPr>
              <w:t>6.4</w:t>
            </w:r>
            <w:r>
              <w:rPr>
                <w:rFonts w:hint="eastAsia" w:ascii="仿宋_GB2312" w:hAnsi="仿宋" w:eastAsia="仿宋_GB2312"/>
                <w:bCs/>
                <w:sz w:val="24"/>
              </w:rPr>
              <w:t>独立双层中空隔音屏蔽窗（四层玻璃），尺寸≥900mm(长)*700（高）。</w:t>
            </w:r>
          </w:p>
          <w:p>
            <w:pPr>
              <w:spacing w:line="380" w:lineRule="exact"/>
              <w:ind w:firstLine="240" w:firstLineChars="100"/>
              <w:rPr>
                <w:rFonts w:ascii="仿宋_GB2312" w:hAnsi="仿宋" w:eastAsia="仿宋_GB2312"/>
                <w:bCs/>
                <w:sz w:val="24"/>
              </w:rPr>
            </w:pPr>
            <w:r>
              <w:rPr>
                <w:rFonts w:ascii="仿宋_GB2312" w:hAnsi="仿宋" w:eastAsia="仿宋_GB2312"/>
                <w:bCs/>
                <w:sz w:val="24"/>
              </w:rPr>
              <w:t>6.5</w:t>
            </w:r>
            <w:r>
              <w:rPr>
                <w:rFonts w:hint="eastAsia" w:ascii="仿宋_GB2312" w:hAnsi="仿宋" w:eastAsia="仿宋_GB2312"/>
                <w:bCs/>
                <w:sz w:val="24"/>
              </w:rPr>
              <w:t>双磁控声闸隔声门，独立双门尺寸≥1860mm(长)*700（高），全钢。</w:t>
            </w:r>
          </w:p>
          <w:p>
            <w:pPr>
              <w:spacing w:line="380" w:lineRule="exact"/>
              <w:ind w:firstLine="240" w:firstLineChars="100"/>
              <w:rPr>
                <w:rFonts w:ascii="仿宋_GB2312" w:hAnsi="仿宋" w:eastAsia="仿宋_GB2312"/>
                <w:bCs/>
                <w:sz w:val="24"/>
              </w:rPr>
            </w:pPr>
            <w:r>
              <w:rPr>
                <w:rFonts w:ascii="仿宋_GB2312" w:hAnsi="仿宋" w:eastAsia="仿宋_GB2312"/>
                <w:bCs/>
                <w:sz w:val="24"/>
              </w:rPr>
              <w:t>6.6</w:t>
            </w:r>
            <w:r>
              <w:rPr>
                <w:rFonts w:hint="eastAsia" w:ascii="仿宋_GB2312" w:hAnsi="仿宋" w:eastAsia="仿宋_GB2312"/>
                <w:bCs/>
                <w:sz w:val="24"/>
              </w:rPr>
              <w:t>地面：吸音地毯。</w:t>
            </w:r>
          </w:p>
          <w:p>
            <w:pPr>
              <w:spacing w:line="380" w:lineRule="exact"/>
              <w:ind w:firstLine="240" w:firstLineChars="100"/>
              <w:rPr>
                <w:rFonts w:ascii="仿宋_GB2312" w:hAnsi="仿宋" w:eastAsia="仿宋_GB2312"/>
                <w:bCs/>
                <w:sz w:val="24"/>
              </w:rPr>
            </w:pPr>
            <w:r>
              <w:rPr>
                <w:rFonts w:ascii="仿宋_GB2312" w:hAnsi="仿宋" w:eastAsia="仿宋_GB2312"/>
                <w:bCs/>
                <w:sz w:val="24"/>
              </w:rPr>
              <w:t>6.7</w:t>
            </w:r>
            <w:r>
              <w:rPr>
                <w:rFonts w:hint="eastAsia" w:ascii="仿宋_GB2312" w:hAnsi="仿宋" w:eastAsia="仿宋_GB2312"/>
                <w:bCs/>
                <w:sz w:val="24"/>
              </w:rPr>
              <w:t>外表面：全冷轧钢板，钢板厚度≥1</w:t>
            </w:r>
            <w:r>
              <w:rPr>
                <w:rFonts w:ascii="仿宋_GB2312" w:hAnsi="仿宋" w:eastAsia="仿宋_GB2312"/>
                <w:bCs/>
                <w:sz w:val="24"/>
              </w:rPr>
              <w:t>.5</w:t>
            </w:r>
            <w:r>
              <w:rPr>
                <w:rFonts w:hint="eastAsia" w:ascii="仿宋_GB2312" w:hAnsi="仿宋" w:eastAsia="仿宋_GB2312"/>
                <w:bCs/>
                <w:sz w:val="24"/>
              </w:rPr>
              <w:t>mm工厂专业静电喷涂，不允许现场喷涂，防潮，防锈。</w:t>
            </w:r>
          </w:p>
          <w:p>
            <w:pPr>
              <w:spacing w:line="380" w:lineRule="exact"/>
              <w:ind w:firstLine="240" w:firstLineChars="100"/>
              <w:rPr>
                <w:rFonts w:ascii="仿宋_GB2312" w:hAnsi="仿宋" w:eastAsia="仿宋_GB2312"/>
                <w:bCs/>
                <w:sz w:val="24"/>
              </w:rPr>
            </w:pPr>
            <w:r>
              <w:rPr>
                <w:rFonts w:ascii="仿宋_GB2312" w:hAnsi="仿宋" w:eastAsia="仿宋_GB2312"/>
                <w:bCs/>
                <w:sz w:val="24"/>
              </w:rPr>
              <w:t>6.8</w:t>
            </w:r>
            <w:r>
              <w:rPr>
                <w:rFonts w:hint="eastAsia" w:ascii="仿宋_GB2312" w:hAnsi="仿宋" w:eastAsia="仿宋_GB2312"/>
                <w:bCs/>
                <w:sz w:val="24"/>
              </w:rPr>
              <w:t>内表面：表面装饰用多孔铝塑板或金属微穿孔吸音板、穿孔铝板、聚酯纤维吸音板。</w:t>
            </w:r>
          </w:p>
          <w:p>
            <w:pPr>
              <w:spacing w:line="380" w:lineRule="exact"/>
              <w:rPr>
                <w:rFonts w:ascii="仿宋_GB2312" w:hAnsi="仿宋" w:eastAsia="仿宋_GB2312"/>
                <w:bCs/>
                <w:sz w:val="24"/>
              </w:rPr>
            </w:pPr>
            <w:r>
              <w:rPr>
                <w:rFonts w:ascii="仿宋_GB2312" w:hAnsi="仿宋" w:eastAsia="仿宋_GB2312"/>
                <w:bCs/>
                <w:sz w:val="24"/>
              </w:rPr>
              <w:t>7</w:t>
            </w:r>
            <w:r>
              <w:rPr>
                <w:rFonts w:hint="eastAsia" w:ascii="仿宋_GB2312" w:hAnsi="仿宋" w:eastAsia="仿宋_GB2312"/>
                <w:bCs/>
                <w:sz w:val="24"/>
              </w:rPr>
              <w:t>、主动式有源消声通风系统（阻抗复合型消声器），顶部加消声器和中央空调连接，具有良好的空气流通性，换气量≥每小时 5-10 立方 ，消音量大于2</w:t>
            </w:r>
            <w:r>
              <w:rPr>
                <w:rFonts w:ascii="仿宋_GB2312" w:hAnsi="仿宋" w:eastAsia="仿宋_GB2312"/>
                <w:bCs/>
                <w:sz w:val="24"/>
              </w:rPr>
              <w:t>5Db</w:t>
            </w:r>
            <w:r>
              <w:rPr>
                <w:rFonts w:hint="eastAsia" w:ascii="仿宋_GB2312" w:hAnsi="仿宋" w:eastAsia="仿宋_GB2312"/>
                <w:bCs/>
                <w:sz w:val="24"/>
              </w:rPr>
              <w:t>。</w:t>
            </w:r>
          </w:p>
          <w:p>
            <w:pPr>
              <w:spacing w:line="380" w:lineRule="exact"/>
              <w:rPr>
                <w:rFonts w:ascii="仿宋_GB2312" w:hAnsi="仿宋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>*</w:t>
            </w:r>
            <w:r>
              <w:rPr>
                <w:rFonts w:ascii="仿宋_GB2312" w:hAnsi="仿宋" w:eastAsia="仿宋_GB2312"/>
                <w:bCs/>
                <w:sz w:val="24"/>
              </w:rPr>
              <w:t>8</w:t>
            </w:r>
            <w:r>
              <w:rPr>
                <w:rFonts w:hint="eastAsia" w:ascii="仿宋_GB2312" w:hAnsi="仿宋" w:eastAsia="仿宋_GB2312"/>
                <w:bCs/>
                <w:sz w:val="24"/>
              </w:rPr>
              <w:t>、其他配备：滤波器，品牌三项电源插座、排风系统开关、照明开关、照明灯具、设备挂钩、检测床、办公桌、办公座椅等。</w:t>
            </w:r>
          </w:p>
          <w:p>
            <w:pPr>
              <w:spacing w:line="380" w:lineRule="exact"/>
              <w:rPr>
                <w:rFonts w:ascii="仿宋_GB2312" w:hAnsi="仿宋" w:eastAsia="仿宋_GB2312"/>
                <w:bCs/>
                <w:sz w:val="24"/>
              </w:rPr>
            </w:pPr>
            <w:r>
              <w:rPr>
                <w:rFonts w:ascii="仿宋_GB2312" w:hAnsi="仿宋" w:eastAsia="仿宋_GB2312"/>
                <w:bCs/>
                <w:sz w:val="24"/>
              </w:rPr>
              <w:t>9</w:t>
            </w:r>
            <w:r>
              <w:rPr>
                <w:rFonts w:hint="eastAsia" w:ascii="仿宋_GB2312" w:hAnsi="仿宋" w:eastAsia="仿宋_GB2312"/>
                <w:bCs/>
                <w:sz w:val="24"/>
              </w:rPr>
              <w:t>、工程方案的设计依据： 01《声学 测听方法 纯音气导和骨导听阈基本测听法》（GB/T 16403－1996）； 02《声学 测听方法 用纯音及窄带测试信号的声场测听》（GB/T 16296－1996）； 提供全套专业C</w:t>
            </w:r>
            <w:r>
              <w:rPr>
                <w:rFonts w:ascii="仿宋_GB2312" w:hAnsi="仿宋" w:eastAsia="仿宋_GB2312"/>
                <w:bCs/>
                <w:sz w:val="24"/>
              </w:rPr>
              <w:t>AD</w:t>
            </w:r>
            <w:r>
              <w:rPr>
                <w:rFonts w:hint="eastAsia" w:ascii="仿宋_GB2312" w:hAnsi="仿宋" w:eastAsia="仿宋_GB2312"/>
                <w:bCs/>
                <w:sz w:val="24"/>
              </w:rPr>
              <w:t>深化设计图纸，提供设计方案，包括隔振关键技术设计方案，提供各部位构造图，提供电气、视频等设施的方案、图纸。</w:t>
            </w:r>
          </w:p>
          <w:p>
            <w:pPr>
              <w:spacing w:line="380" w:lineRule="exact"/>
              <w:rPr>
                <w:rFonts w:ascii="仿宋_GB2312" w:hAnsi="仿宋" w:eastAsia="仿宋_GB2312"/>
                <w:bCs/>
                <w:sz w:val="24"/>
              </w:rPr>
            </w:pPr>
            <w:r>
              <w:rPr>
                <w:rFonts w:ascii="仿宋_GB2312" w:hAnsi="仿宋" w:eastAsia="仿宋_GB2312"/>
                <w:bCs/>
                <w:sz w:val="24"/>
              </w:rPr>
              <w:t>10</w:t>
            </w:r>
            <w:r>
              <w:rPr>
                <w:rFonts w:hint="eastAsia" w:ascii="仿宋_GB2312" w:hAnsi="仿宋" w:eastAsia="仿宋_GB2312"/>
                <w:bCs/>
                <w:sz w:val="24"/>
              </w:rPr>
              <w:t>、厂家具有I</w:t>
            </w:r>
            <w:r>
              <w:rPr>
                <w:rFonts w:ascii="仿宋_GB2312" w:hAnsi="仿宋" w:eastAsia="仿宋_GB2312"/>
                <w:bCs/>
                <w:sz w:val="24"/>
              </w:rPr>
              <w:t>SO9001</w:t>
            </w:r>
            <w:r>
              <w:rPr>
                <w:rFonts w:hint="eastAsia" w:ascii="仿宋_GB2312" w:hAnsi="仿宋" w:eastAsia="仿宋_GB2312"/>
                <w:bCs/>
                <w:sz w:val="24"/>
              </w:rPr>
              <w:t>质量管理认证体系认证。</w:t>
            </w:r>
          </w:p>
          <w:p>
            <w:pPr>
              <w:spacing w:line="380" w:lineRule="exact"/>
              <w:rPr>
                <w:rFonts w:ascii="仿宋_GB2312" w:hAnsi="仿宋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>1</w:t>
            </w:r>
            <w:r>
              <w:rPr>
                <w:rFonts w:ascii="仿宋_GB2312" w:hAnsi="仿宋" w:eastAsia="仿宋_GB2312"/>
                <w:bCs/>
                <w:sz w:val="24"/>
              </w:rPr>
              <w:t>1</w:t>
            </w:r>
            <w:r>
              <w:rPr>
                <w:rFonts w:hint="eastAsia" w:ascii="仿宋_GB2312" w:hAnsi="仿宋" w:eastAsia="仿宋_GB2312"/>
                <w:bCs/>
                <w:sz w:val="24"/>
              </w:rPr>
              <w:t>、验收标准: 11.1、GB/T16403-1996 纯音测听标准和 GB/T16296-1996 声场测听要求 11.2、本地噪音≤28db 提供有资质机构的检测报告。</w:t>
            </w:r>
          </w:p>
          <w:p>
            <w:pPr>
              <w:spacing w:line="380" w:lineRule="exact"/>
            </w:pPr>
            <w:r>
              <w:rPr>
                <w:rFonts w:hint="eastAsia" w:ascii="仿宋_GB2312" w:hAnsi="仿宋" w:eastAsia="仿宋_GB2312"/>
                <w:bCs/>
                <w:sz w:val="24"/>
              </w:rPr>
              <w:t>1</w:t>
            </w:r>
            <w:r>
              <w:rPr>
                <w:rFonts w:ascii="仿宋_GB2312" w:hAnsi="仿宋" w:eastAsia="仿宋_GB2312"/>
                <w:bCs/>
                <w:sz w:val="24"/>
              </w:rPr>
              <w:t>2</w:t>
            </w:r>
            <w:r>
              <w:rPr>
                <w:rFonts w:hint="eastAsia" w:ascii="仿宋_GB2312" w:hAnsi="仿宋" w:eastAsia="仿宋_GB2312"/>
                <w:bCs/>
                <w:sz w:val="24"/>
              </w:rPr>
              <w:t>、负责科室原有听力设备在隔音屏蔽室内的安装调试和设备培训事宜,24小时内到处服务。</w:t>
            </w:r>
          </w:p>
        </w:tc>
      </w:tr>
    </w:tbl>
    <w:p>
      <w:pPr>
        <w:spacing w:line="360" w:lineRule="exact"/>
        <w:rPr>
          <w:rFonts w:ascii="宋体" w:hAnsi="宋体" w:cs="宋体"/>
          <w:sz w:val="20"/>
          <w:szCs w:val="28"/>
        </w:rPr>
      </w:pPr>
    </w:p>
    <w:sectPr>
      <w:headerReference r:id="rId3" w:type="default"/>
      <w:pgSz w:w="11906" w:h="16838"/>
      <w:pgMar w:top="568" w:right="1758" w:bottom="851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BmNWUwYmU1MWNhN2FkZjQwY2E3YmQyNjU4N2UwODgifQ=="/>
  </w:docVars>
  <w:rsids>
    <w:rsidRoot w:val="20B85C82"/>
    <w:rsid w:val="00062F92"/>
    <w:rsid w:val="00090B9F"/>
    <w:rsid w:val="001D4F4A"/>
    <w:rsid w:val="001E0797"/>
    <w:rsid w:val="002E260D"/>
    <w:rsid w:val="00375D77"/>
    <w:rsid w:val="003861AD"/>
    <w:rsid w:val="004215E7"/>
    <w:rsid w:val="006178AD"/>
    <w:rsid w:val="0076516E"/>
    <w:rsid w:val="007A0FE3"/>
    <w:rsid w:val="007E51A2"/>
    <w:rsid w:val="00982F81"/>
    <w:rsid w:val="00B359EC"/>
    <w:rsid w:val="00C07F5F"/>
    <w:rsid w:val="00D20E8B"/>
    <w:rsid w:val="00D872E3"/>
    <w:rsid w:val="00DF4673"/>
    <w:rsid w:val="00EB14B1"/>
    <w:rsid w:val="00ED1257"/>
    <w:rsid w:val="00F5688B"/>
    <w:rsid w:val="00F944CE"/>
    <w:rsid w:val="07EC4171"/>
    <w:rsid w:val="0E737071"/>
    <w:rsid w:val="0F8133CB"/>
    <w:rsid w:val="20B85C82"/>
    <w:rsid w:val="2E830405"/>
    <w:rsid w:val="380428DF"/>
    <w:rsid w:val="4776488B"/>
    <w:rsid w:val="527E2C2B"/>
    <w:rsid w:val="73597D57"/>
    <w:rsid w:val="79386984"/>
    <w:rsid w:val="7FE9793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22E71-CD2B-4EA2-86F9-FE9DA16DB51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1743</Words>
  <Characters>1996</Characters>
  <Lines>14</Lines>
  <Paragraphs>4</Paragraphs>
  <TotalTime>81</TotalTime>
  <ScaleCrop>false</ScaleCrop>
  <LinksUpToDate>false</LinksUpToDate>
  <CharactersWithSpaces>2038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2021-01-15T09:44:00Z</dcterms:created>
  <dc:creator>H</dc:creator>
  <cp:lastModifiedBy>苏</cp:lastModifiedBy>
  <dcterms:modified xsi:type="dcterms:W3CDTF">2022-11-07T00:58:12Z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6A80415B20A94EA389F5866AE95A4480</vt:lpwstr>
  </property>
</Properties>
</file>